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>[CAN:Name.Solicitors#01]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>Solicitors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>[CAN:Address.Solicitors#01]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szCs w:val="24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  <w:szCs w:val="24"/>
        </w:rPr>
      </w:pPr>
      <w:r>
        <w:rPr>
          <w:b/>
          <w:bCs/>
          <w:spacing w:val="-3"/>
          <w:szCs w:val="24"/>
        </w:rPr>
        <w:t>Re:</w:t>
      </w:r>
      <w:r>
        <w:rPr>
          <w:b/>
          <w:bCs/>
          <w:spacing w:val="-3"/>
          <w:szCs w:val="24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ind w:left="720" w:hanging="720"/>
        <w:jc w:val="both"/>
        <w:rPr>
          <w:b/>
          <w:bCs/>
          <w:spacing w:val="-3"/>
          <w:szCs w:val="24"/>
        </w:rPr>
      </w:pPr>
      <w:r>
        <w:rPr>
          <w:b/>
          <w:bCs/>
          <w:spacing w:val="-3"/>
          <w:szCs w:val="24"/>
        </w:rPr>
        <w:tab/>
        <w:t>Your Client: [CAN:Name.Purchaser#@&amp;]</w:t>
      </w:r>
    </w:p>
    <w:p>
      <w:pPr>
        <w:pBdr>
          <w:bottom w:val="single" w:sz="12" w:space="1" w:color="auto"/>
        </w:pBd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  <w:szCs w:val="24"/>
        </w:rPr>
      </w:pPr>
      <w:r>
        <w:rPr>
          <w:b/>
          <w:bCs/>
          <w:spacing w:val="-3"/>
          <w:szCs w:val="24"/>
        </w:rPr>
        <w:tab/>
        <w:t>Premises: [UDF:PropertyDesc]</w:t>
      </w:r>
    </w:p>
    <w:p>
      <w:pPr>
        <w:rPr>
          <w:b/>
        </w:rPr>
      </w:pPr>
    </w:p>
    <w:p>
      <w:r>
        <w:t>Dear Sirs,</w:t>
      </w:r>
    </w:p>
    <w:p/>
    <w:p>
      <w:pPr>
        <w:pStyle w:val="BodyText"/>
      </w:pPr>
      <w:r>
        <w:t>We refer to the above matter and confirm that the Roads and Services abutting the above property are in charge of the Local Authority.</w:t>
      </w:r>
    </w:p>
    <w:p>
      <w:pPr>
        <w:jc w:val="both"/>
      </w:pPr>
    </w:p>
    <w:p>
      <w:pPr>
        <w:jc w:val="both"/>
      </w:pPr>
      <w:r>
        <w:t>Yours faithfully</w:t>
      </w:r>
    </w:p>
    <w:p>
      <w:pPr>
        <w:jc w:val="both"/>
      </w:pPr>
    </w:p>
    <w:p>
      <w:pPr>
        <w:jc w:val="both"/>
      </w:pPr>
    </w:p>
    <w:p>
      <w:pPr>
        <w:rPr>
          <w:b/>
          <w:caps/>
        </w:rPr>
      </w:pPr>
      <w:r>
        <w:t>____________________________</w:t>
      </w:r>
    </w:p>
    <w:p>
      <w:pPr>
        <w:rPr>
          <w:b/>
          <w:caps/>
        </w:rPr>
      </w:pPr>
      <w:r>
        <w:rPr>
          <w:b/>
          <w:caps/>
        </w:rPr>
        <w:t>[SYS:CON:NAME]</w:t>
      </w:r>
    </w:p>
    <w:p>
      <w:pPr>
        <w:jc w:val="both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2A9C50-9F94-485E-95F5-0044F1345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Bourke Solicitors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</dc:creator>
  <cp:keywords/>
  <cp:lastModifiedBy>Art Kavanagh</cp:lastModifiedBy>
  <cp:revision>7</cp:revision>
  <cp:lastPrinted>2001-04-02T11:02:00Z</cp:lastPrinted>
  <dcterms:created xsi:type="dcterms:W3CDTF">2019-03-04T11:00:00Z</dcterms:created>
  <dcterms:modified xsi:type="dcterms:W3CDTF">2020-07-02T14:37:00Z</dcterms:modified>
</cp:coreProperties>
</file>